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" w:tblpY="0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Merge w:val="restart"/>
            <w:shd w:fill="9fc5e8" w:val="clear"/>
          </w:tcPr>
          <w:p w:rsidR="00000000" w:rsidDel="00000000" w:rsidP="00000000" w:rsidRDefault="00000000" w:rsidRPr="00000000" w14:paraId="00000002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CRONOGRAMA SEMANA ACADÉMICA NÚMERO 17</w:t>
            </w:r>
          </w:p>
          <w:p w:rsidR="00000000" w:rsidDel="00000000" w:rsidP="00000000" w:rsidRDefault="00000000" w:rsidRPr="00000000" w14:paraId="00000003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MAYO 25 AL 29  DE 2026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shd w:fill="9fc5e8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05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CRISTIAN REINA U.A.I.  10:00 A.M. A 4:00 P.M. (sujeto a cambios)</w:t>
            </w:r>
          </w:p>
          <w:p w:rsidR="00000000" w:rsidDel="00000000" w:rsidP="00000000" w:rsidRDefault="00000000" w:rsidRPr="00000000" w14:paraId="00000006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PSICOLOGÍA JOHN JADER CASTAÑO TAMAYO: LUNES,  MARTES, MIÉRCOLES, VIERNES 9:00 A.M. A 3:00 P.M. Y JUEVES 9:00 A.M. A 12:00 M. (sujeto a cambios)</w:t>
            </w:r>
          </w:p>
          <w:p w:rsidR="00000000" w:rsidDel="00000000" w:rsidP="00000000" w:rsidRDefault="00000000" w:rsidRPr="00000000" w14:paraId="00000007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 JUAN PABLO MONTOYA HENAO (MEDELLÍN TE QUIERE SALUDABLE) JUEVES Y VIERNES 10:00 A.M. A 4:00 P.M. (SUJETO A CAMBIOS)</w:t>
            </w:r>
          </w:p>
          <w:p w:rsidR="00000000" w:rsidDel="00000000" w:rsidP="00000000" w:rsidRDefault="00000000" w:rsidRPr="00000000" w14:paraId="00000008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PRACTICANTE DE PSICOLOGÍA EVELYN SOSA BEDOYA: LUNES Y MIÉRCOLES DE 7:00 A.M A 12:00 M. ---MARTES DE 12:00 M A 5:00 P.M.</w:t>
            </w:r>
          </w:p>
          <w:p w:rsidR="00000000" w:rsidDel="00000000" w:rsidP="00000000" w:rsidRDefault="00000000" w:rsidRPr="00000000" w14:paraId="0000000A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ANDRES GONZALEZ HINCAPIE ( P.T.A)---TODA LA SEMANA DE 9:00 A.M. A 3:00 P.M. SUJETO A CAMBIOS.</w:t>
            </w:r>
          </w:p>
          <w:p w:rsidR="00000000" w:rsidDel="00000000" w:rsidP="00000000" w:rsidRDefault="00000000" w:rsidRPr="00000000" w14:paraId="0000000C">
            <w:pPr>
              <w:widowControl w:val="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VALOR DE MAYO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142875</wp:posOffset>
                  </wp:positionV>
                  <wp:extent cx="2763909" cy="2894359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909" cy="28943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RESPONSABLES CARTELERA MES DE MAYO: LINA ARISTIZABAL  Y EDNA CATALINA PIEDRAHITA.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SEGUNDO PERIODO ACADÉMICO: 04 Mayo al 19 Junio  (7 semanas)  y 7 julio al 14 agosto (6 semanas) TOTAL 13 SEMANAS.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5.0000000000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</w:rPr>
              <w:drawing>
                <wp:inline distB="114300" distT="114300" distL="114300" distR="114300">
                  <wp:extent cx="1695450" cy="2333066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3330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FELIZ CUMPLEAÑOS A DORIS ELENA CARMONA TOBÓN ----MAYO 4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34"/>
                <w:szCs w:val="3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JUAN DAVID ECHAVARRIA  MONSALVE   ---- MAYO 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LUNES 25   </w:t>
            </w:r>
          </w:p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PARQUE ECOLÓGICO EL SALADO EN ENVIGADO /(PREJUBILADOS ETAPA 3) ASISTE SOL GARCIA Y MIGUEL VALOIS, PROGRAMA DE S.E.M.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COORDINACIÓN -  PSICÓLOGO PEEP. HORA: 2.00 PM LUGAR COORDINACIÓN. RESPONSABLE JONATAN CÓRDOBA.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COMUNIDAD DE APRENDIZAJE - DOCENTE DE APOYO UAI 8:00 AM.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MARTES 26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CAPACITACIÓN ASESORÍA GENERAL S.E.M.HORA 11:00 A-- A 1:00 P.M. LIDERA DR. MOISES DAVID LOPEZ JARAMILLO.</w:t>
            </w:r>
          </w:p>
          <w:p w:rsidR="00000000" w:rsidDel="00000000" w:rsidP="00000000" w:rsidRDefault="00000000" w:rsidRPr="00000000" w14:paraId="0000001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BANCO DE LA REPÚBLICA 10°1  ALVARO PEREZ Y CESAR CARDOZO</w:t>
            </w:r>
          </w:p>
          <w:p w:rsidR="00000000" w:rsidDel="00000000" w:rsidP="00000000" w:rsidRDefault="00000000" w:rsidRPr="00000000" w14:paraId="0000001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REUNION LIDERES ESTUDIANTILES CON PEEP, ACOMPAÑA MAESTRO JAIVER AGUDELO 10:20 AM </w:t>
            </w:r>
          </w:p>
          <w:p w:rsidR="00000000" w:rsidDel="00000000" w:rsidP="00000000" w:rsidRDefault="00000000" w:rsidRPr="00000000" w14:paraId="0000002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Taller por Agente externo (Polibus)</w:t>
            </w:r>
          </w:p>
          <w:p w:rsidR="00000000" w:rsidDel="00000000" w:rsidP="00000000" w:rsidRDefault="00000000" w:rsidRPr="00000000" w14:paraId="0000002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GRADO 5TO, CASO DE ESTUDIANTE 5.2 PARA REVISIÓN Y PROPUESTAS CONSTRUCCIÓN PIAR. 11:00 AM.</w:t>
            </w:r>
          </w:p>
          <w:p w:rsidR="00000000" w:rsidDel="00000000" w:rsidP="00000000" w:rsidRDefault="00000000" w:rsidRPr="00000000" w14:paraId="0000002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ASESORÍA FAMILIA ESTUDIANTE 4.1 12:10 PM ORIENTA CRISTIAN REINA UAI. </w:t>
            </w:r>
          </w:p>
          <w:p w:rsidR="00000000" w:rsidDel="00000000" w:rsidP="00000000" w:rsidRDefault="00000000" w:rsidRPr="00000000" w14:paraId="0000002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DE LA MEDIA TÉCNICA, CON COORDINADORES 12:30 P.M.: DIEGO, ROGER Y EDWIN.</w:t>
            </w:r>
          </w:p>
        </w:tc>
      </w:tr>
      <w:tr>
        <w:trPr>
          <w:cantSplit w:val="0"/>
          <w:trHeight w:val="939.46240234374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c9daf8" w:val="clear"/>
                <w:rtl w:val="0"/>
              </w:rPr>
              <w:t xml:space="preserve">MIÉRCOLES 27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widowControl w:val="1"/>
              <w:spacing w:after="200" w:line="276" w:lineRule="auto"/>
              <w:rPr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f3901d"/>
                <w:sz w:val="28"/>
                <w:szCs w:val="28"/>
                <w:highlight w:val="white"/>
                <w:rtl w:val="0"/>
              </w:rPr>
              <w:t xml:space="preserve">Plan de Formación para Líderes Deportivos SOYED 2026</w:t>
            </w:r>
            <w:r w:rsidDel="00000000" w:rsidR="00000000" w:rsidRPr="00000000">
              <w:rPr>
                <w:color w:val="f3901d"/>
                <w:sz w:val="28"/>
                <w:szCs w:val="28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3901d"/>
                <w:sz w:val="28"/>
                <w:szCs w:val="28"/>
                <w:highlight w:val="white"/>
                <w:rtl w:val="0"/>
              </w:rPr>
              <w:t xml:space="preserve">7:00 a. m. a 2:30 p. m.</w:t>
            </w:r>
            <w:r w:rsidDel="00000000" w:rsidR="00000000" w:rsidRPr="00000000">
              <w:rPr>
                <w:color w:val="f3901d"/>
                <w:sz w:val="28"/>
                <w:szCs w:val="28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Unidad Deportiva Atanasio Girardot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  ACOMPAÑA DOCENTE: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ATENCIÓN A PADRE DE FAMILIA DE ESTUDIANTE GRADO 9-03 EQUIPO UAI Y PEEP. HORA: 10.30 A.M.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Encuentro mensual de la Red Pedagógica de Ciencias Naturales - Mova - asiste Andrés González PTA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B">
            <w:pPr>
              <w:spacing w:line="225" w:lineRule="auto"/>
              <w:ind w:left="278" w:right="271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JUEVES 28</w:t>
            </w:r>
          </w:p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CONSEJO ACADÉMICO 10:30 A.M. A 1:30 P.M. SOCIALIZAR PLAN DE ACCIÓN DE LA EVALUACIÓN INSTITUCIONAL 2025, ESTADÍSTICA PRIMER PERIODO Y ALGUNOS PENDIENTES.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LÍDERES MEDIADORES 11:15 AM AULA MÚLTIPLE DIRIGE PSICÓLOGO PEEP. </w:t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BANCO DE LA REPÚBLICA 10°2  ÁLVARO PÉREZ Y CESAR CARDOZO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VIERNES 29</w:t>
            </w:r>
          </w:p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ESCUELA DE PADRES CON FAMILIAS DEL GRADO OCTAVO  6:15 A.M. A 7:50 A.M. LIDERA RECTOR Y EQUIPO PSICOSOCIAL. AUDITORIO</w:t>
            </w:r>
          </w:p>
        </w:tc>
      </w:tr>
      <w:tr>
        <w:trPr>
          <w:cantSplit w:val="0"/>
          <w:trHeight w:val="169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PARA RECORDAR</w:t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QUE TIENEN ESTUDIANTES CON PIAR, LIDERA CRISTIAN REINA.</w:t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DOCENTES DE MEDIA TÉCNICA CON  PARES ARTICULADOS CON LÍDERES ESCOLARES Y DOCENTES DE LA MEDIA TÉCNICA, LIDERA SUPERVISOR WILLIN ROMAÑA. HORA 10:30 A..M 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JUNIO 11 Y 12 JUNTA DIRECTIVA USDIDEA EN RIONEGRO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12 ACTIVIDAD DEL DÍA DEL MEDIO AMBIENTE- INVITADOS MUSEO DEL AGUA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16, 17 ACTIVIDAD CON ESTUDIANTES DE 9, 10, Y 11  PROGRAMA CLARAMENTE, SEGUNDA ENCUESTA.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17 REUNIÓN CON GUARDIANA DE PERMANENCIA 11:30 A.M.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JULIO 27, SEPTIEMBRE 23  PARQUE ECOLÓGICO EL SALADO EN ENVIGADO /(PREJUBILADOS ETAPA 3) ASISTE SOL GARCIA Y MIGUEL VALOIS 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466503" cy="2762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503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52.00000000000003" w:lineRule="auto"/>
        <w:ind w:left="100" w:firstLine="10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MIGUEL VALOIS ASPRILLA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Rector Institución Educativa Juan de Dios Cock  </w:t>
      </w:r>
    </w:p>
    <w:p w:rsidR="00000000" w:rsidDel="00000000" w:rsidP="00000000" w:rsidRDefault="00000000" w:rsidRPr="00000000" w14:paraId="0000003E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13" w:footer="10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0485.0" w:type="dxa"/>
      <w:jc w:val="left"/>
      <w:tblInd w:w="29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170"/>
      <w:gridCol w:w="5790"/>
      <w:gridCol w:w="3525"/>
      <w:tblGridChange w:id="0">
        <w:tblGrid>
          <w:gridCol w:w="1170"/>
          <w:gridCol w:w="5790"/>
          <w:gridCol w:w="3525"/>
        </w:tblGrid>
      </w:tblGridChange>
    </w:tblGrid>
    <w:tr>
      <w:trPr>
        <w:cantSplit w:val="0"/>
        <w:trHeight w:val="49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37337</wp:posOffset>
                </wp:positionV>
                <wp:extent cx="582132" cy="633919"/>
                <wp:effectExtent b="0" l="0" r="0" t="0"/>
                <wp:wrapSquare wrapText="bothSides" distB="0" distT="0" distL="0" distR="0"/>
                <wp:docPr id="1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2" cy="633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" w:lineRule="auto"/>
            <w:ind w:left="135" w:right="123" w:firstLine="0"/>
            <w:jc w:val="center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ff0000"/>
              <w:sz w:val="24"/>
              <w:szCs w:val="24"/>
              <w:rtl w:val="0"/>
            </w:rPr>
            <w:t xml:space="preserve">INSTITUCIÓN EDUCATIVA JUAN DE DIOS COCK </w:t>
          </w:r>
          <w:r w:rsidDel="00000000" w:rsidR="00000000" w:rsidRPr="00000000">
            <w:rPr>
              <w:b w:val="1"/>
              <w:bCs w:val="1"/>
              <w:color w:val="006fc0"/>
              <w:sz w:val="24"/>
              <w:szCs w:val="24"/>
              <w:rtl w:val="0"/>
            </w:rPr>
            <w:t xml:space="preserve">GESTIÓN DIRECTIVO-ADMINISTRATIVA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0"/>
            </w:rPr>
            <w:t xml:space="preserve">ORGANIZACIÓN ADMINISTRATIVA</w:t>
          </w:r>
        </w:p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77" w:lineRule="auto"/>
            <w:ind w:left="135" w:right="125" w:firstLine="0"/>
            <w:jc w:val="center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Resolución de aprobación No 16359 de 2002 y No 201850070268 de 2018</w:t>
          </w:r>
        </w:p>
      </w:tc>
      <w:tc>
        <w:tcPr/>
        <w:p w:rsidR="00000000" w:rsidDel="00000000" w:rsidP="00000000" w:rsidRDefault="00000000" w:rsidRPr="00000000" w14:paraId="000000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65" w:lineRule="auto"/>
            <w:ind w:left="1126" w:right="439" w:hanging="658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ESTRUCTURA Y ORGANIZACIÓN INSTITUCIONAL</w:t>
          </w:r>
        </w:p>
      </w:tc>
    </w:tr>
    <w:tr>
      <w:trPr>
        <w:cantSplit w:val="0"/>
        <w:trHeight w:val="50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7" w:lineRule="auto"/>
            <w:ind w:left="728" w:firstLine="0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CRONOGRAMA SEMANAL</w:t>
          </w:r>
        </w:p>
      </w:tc>
    </w:tr>
  </w:tbl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q4iQDHrTcAR+whsKHUBywxhkA==">CgMxLjA4AHIhMUhHVnRENUdSekNnc3pNUHlWYTJmcDJVMmN2U0dhbWYz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2020-04-24T00:00:00Z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2020-03-09T00:00:00Z</vt:lpwstr>
  </property>
</Properties>
</file>